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381125"/>
            <wp:effectExtent t="0" r="0" b="0" l="0"/>
            <wp:docPr id="16" name="2月だより見出し" descr="2月だより見出し" title="2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令和○年2月号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友だちへ気持ちを伝える季節です。園では、作って渡すよろこびを大切にします。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市販のお菓子の交換は、園では行いません。製作で気持ちを伝える活動にします。アレルギーのある子へは、食材を確認してから進めます。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・作ったものを渡すよろこびを感じる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・友達の名前を呼んで、渡したり受け取ったりする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・道具を使うときは、まわりを見て扱う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733425"/>
                  <wp:effectExtent t="0" r="0" b="0" l="0"/>
                  <wp:docPr id="17" name="クッキー" descr="クッキー" title="クッキ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2月の予定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気持ちを伝える製作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・製作の日は、汚れてもよい袖の服でお願いします。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・食物アレルギーは、変わりがあればご連絡ください。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704850"/>
                  <wp:effectExtent t="0" r="0" b="0" l="0"/>
                  <wp:docPr id="18" name="プレゼント" descr="プレゼント" title="プレゼン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0366a702419f2ea8c052f300435c2243558d5114.jpg"/><Relationship Id="rId8" Type="http://schemas.openxmlformats.org/officeDocument/2006/relationships/image" Target="media/7f489881520a9e87e2bb3f22a063f1b7ba9c4046.png"/><Relationship Id="rId9" Type="http://schemas.openxmlformats.org/officeDocument/2006/relationships/image" Target="media/7918d1700f0cdf02d7e430f6e3ba2c53402cb28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2月 園だより（バレンタイン）</dc:title>
  <dc:creator>みずいろたより</dc:creator>
  <dc:description>ハートとお菓子の見出しに、クッキーと贈り物を添えた2月号です。</dc:description>
  <cp:lastModifiedBy>Un-named</cp:lastModifiedBy>
  <cp:revision>1</cp:revision>
  <dcterms:created xsi:type="dcterms:W3CDTF">2026-10-29T01:10:32.122Z</dcterms:created>
  <dcterms:modified xsi:type="dcterms:W3CDTF">2026-10-29T01:10:32.122Z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